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val="en-US" w:eastAsia="zh-CN"/>
        </w:rPr>
        <w:t>附件3：</w:t>
      </w:r>
    </w:p>
    <w:p>
      <w:pPr>
        <w:widowControl/>
        <w:spacing w:line="540" w:lineRule="exact"/>
        <w:jc w:val="center"/>
        <w:rPr>
          <w:rFonts w:hint="eastAsia" w:ascii="方正小标宋简体" w:eastAsia="方正小标宋简体" w:cs="宋体"/>
          <w:bCs/>
          <w:color w:val="000000"/>
          <w:kern w:val="0"/>
          <w:sz w:val="36"/>
          <w:szCs w:val="36"/>
        </w:rPr>
      </w:pPr>
      <w:bookmarkStart w:id="0" w:name="_GoBack"/>
      <w:r>
        <w:rPr>
          <w:rFonts w:hint="eastAsia" w:ascii="方正小标宋简体" w:eastAsia="方正小标宋简体" w:cs="宋体"/>
          <w:bCs/>
          <w:color w:val="000000"/>
          <w:kern w:val="0"/>
          <w:sz w:val="36"/>
          <w:szCs w:val="36"/>
        </w:rPr>
        <w:t>旅行社 “引客入张” 组织旅游专列补贴</w:t>
      </w:r>
      <w:r>
        <w:rPr>
          <w:rFonts w:hint="eastAsia" w:ascii="方正小标宋简体" w:eastAsia="方正小标宋简体"/>
          <w:sz w:val="36"/>
          <w:szCs w:val="36"/>
        </w:rPr>
        <w:t>申请表</w:t>
      </w:r>
      <w:bookmarkEnd w:id="0"/>
    </w:p>
    <w:p>
      <w:pPr>
        <w:spacing w:line="320" w:lineRule="exact"/>
        <w:ind w:right="-764" w:rightChars="-364"/>
        <w:rPr>
          <w:rFonts w:hint="eastAsia" w:ascii="仿宋_GB2312" w:eastAsia="仿宋_GB2312"/>
          <w:szCs w:val="21"/>
        </w:rPr>
      </w:pPr>
      <w:r>
        <w:rPr>
          <w:rFonts w:hint="eastAsia" w:ascii="仿宋_GB2312" w:eastAsia="仿宋_GB2312"/>
          <w:szCs w:val="21"/>
        </w:rPr>
        <w:t>申报旅行社名称：（公章）                             填报日期：    年   月   日</w:t>
      </w:r>
    </w:p>
    <w:tbl>
      <w:tblPr>
        <w:tblStyle w:val="2"/>
        <w:tblpPr w:leftFromText="180" w:rightFromText="180" w:vertAnchor="page" w:horzAnchor="page" w:tblpX="1560" w:tblpY="3535"/>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33"/>
        <w:gridCol w:w="1103"/>
        <w:gridCol w:w="1664"/>
        <w:gridCol w:w="1485"/>
        <w:gridCol w:w="147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46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 w:val="24"/>
              </w:rPr>
            </w:pPr>
            <w:r>
              <w:rPr>
                <w:rFonts w:hint="eastAsia" w:ascii="仿宋_GB2312" w:eastAsia="仿宋_GB2312"/>
                <w:sz w:val="24"/>
              </w:rPr>
              <w:t>申报类型</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Calibri" w:hAnsi="Calibri" w:cs="Arial"/>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20" w:firstLineChars="50"/>
              <w:rPr>
                <w:rFonts w:hint="eastAsia" w:ascii="仿宋_GB2312" w:eastAsia="仿宋_GB2312"/>
                <w:sz w:val="24"/>
              </w:rPr>
            </w:pPr>
            <w:r>
              <w:rPr>
                <w:rFonts w:hint="eastAsia" w:ascii="仿宋_GB2312" w:eastAsia="仿宋_GB2312"/>
                <w:sz w:val="24"/>
              </w:rPr>
              <w:t>法人姓名</w:t>
            </w:r>
          </w:p>
        </w:tc>
        <w:tc>
          <w:tcPr>
            <w:tcW w:w="461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Calibri" w:hAnsi="Calibri" w:cs="Arial"/>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6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 w:val="24"/>
              </w:rPr>
            </w:pPr>
            <w:r>
              <w:rPr>
                <w:rFonts w:hint="eastAsia" w:ascii="仿宋_GB2312" w:eastAsia="仿宋_GB2312"/>
                <w:sz w:val="24"/>
              </w:rPr>
              <w:t>来张时间</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Calibri" w:hAnsi="Calibri" w:cs="Arial"/>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sz w:val="24"/>
              </w:rPr>
            </w:pPr>
            <w:r>
              <w:rPr>
                <w:rFonts w:hint="eastAsia" w:ascii="仿宋_GB2312" w:eastAsia="仿宋_GB2312"/>
                <w:sz w:val="24"/>
              </w:rPr>
              <w:t>在张停留天数</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Calibri" w:hAnsi="Calibri" w:cs="Arial"/>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 w:val="24"/>
              </w:rPr>
            </w:pPr>
            <w:r>
              <w:rPr>
                <w:rFonts w:hint="eastAsia" w:ascii="仿宋_GB2312" w:eastAsia="仿宋_GB2312"/>
                <w:sz w:val="24"/>
              </w:rPr>
              <w:t>专列团组  人数</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Calibri" w:hAnsi="Calibri" w:cs="Arial"/>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46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 w:val="24"/>
              </w:rPr>
            </w:pPr>
            <w:r>
              <w:rPr>
                <w:rFonts w:hint="eastAsia" w:ascii="仿宋_GB2312" w:eastAsia="仿宋_GB2312"/>
                <w:sz w:val="24"/>
              </w:rPr>
              <w:t>制表人</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Calibri" w:hAnsi="Calibri" w:cs="Arial"/>
                <w:sz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20" w:firstLineChars="50"/>
              <w:rPr>
                <w:rFonts w:hint="eastAsia" w:ascii="仿宋_GB2312" w:eastAsia="仿宋_GB2312"/>
                <w:sz w:val="24"/>
              </w:rPr>
            </w:pPr>
            <w:r>
              <w:rPr>
                <w:rFonts w:hint="eastAsia" w:ascii="仿宋_GB2312" w:eastAsia="仿宋_GB2312"/>
                <w:sz w:val="24"/>
              </w:rPr>
              <w:t>联系电话</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Calibri" w:hAnsi="Calibri" w:cs="Arial"/>
                <w:sz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 w:val="24"/>
              </w:rPr>
            </w:pPr>
            <w:r>
              <w:rPr>
                <w:rFonts w:hint="eastAsia" w:ascii="仿宋_GB2312" w:eastAsia="仿宋_GB2312"/>
                <w:sz w:val="24"/>
              </w:rPr>
              <w:t>手  机</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Calibri" w:hAnsi="Calibri" w:cs="Arial"/>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5" w:hRule="atLeast"/>
        </w:trPr>
        <w:tc>
          <w:tcPr>
            <w:tcW w:w="63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 w:val="24"/>
              </w:rPr>
            </w:pPr>
            <w:r>
              <w:rPr>
                <w:rFonts w:hint="eastAsia" w:ascii="仿宋_GB2312" w:eastAsia="仿宋_GB2312"/>
                <w:sz w:val="24"/>
              </w:rPr>
              <w:t>申</w:t>
            </w:r>
          </w:p>
          <w:p>
            <w:pPr>
              <w:spacing w:line="320" w:lineRule="exact"/>
              <w:jc w:val="center"/>
              <w:rPr>
                <w:rFonts w:hint="eastAsia" w:ascii="仿宋_GB2312" w:eastAsia="仿宋_GB2312"/>
                <w:sz w:val="24"/>
              </w:rPr>
            </w:pPr>
            <w:r>
              <w:rPr>
                <w:rFonts w:hint="eastAsia" w:ascii="仿宋_GB2312" w:eastAsia="仿宋_GB2312"/>
                <w:sz w:val="24"/>
              </w:rPr>
              <w:t>报</w:t>
            </w:r>
          </w:p>
          <w:p>
            <w:pPr>
              <w:spacing w:line="320" w:lineRule="exact"/>
              <w:jc w:val="center"/>
              <w:rPr>
                <w:rFonts w:hint="eastAsia" w:ascii="仿宋_GB2312" w:eastAsia="仿宋_GB2312"/>
              </w:rPr>
            </w:pPr>
            <w:r>
              <w:rPr>
                <w:rFonts w:hint="eastAsia" w:ascii="仿宋_GB2312" w:eastAsia="仿宋_GB2312"/>
                <w:sz w:val="24"/>
              </w:rPr>
              <w:t>说明</w:t>
            </w:r>
          </w:p>
        </w:tc>
        <w:tc>
          <w:tcPr>
            <w:tcW w:w="8213"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p>
            <w:pPr>
              <w:spacing w:line="32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8849"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178" w:rightChars="-85" w:firstLine="480" w:firstLineChars="200"/>
              <w:textAlignment w:val="auto"/>
              <w:rPr>
                <w:rFonts w:hint="eastAsia" w:ascii="仿宋_GB2312" w:eastAsia="仿宋_GB2312"/>
                <w:bCs/>
                <w:sz w:val="28"/>
                <w:szCs w:val="28"/>
              </w:rPr>
            </w:pPr>
            <w:r>
              <w:rPr>
                <w:rFonts w:hint="eastAsia" w:ascii="仿宋_GB2312" w:eastAsia="仿宋_GB2312"/>
                <w:bCs/>
                <w:sz w:val="24"/>
              </w:rPr>
              <w:t>我公司保证所提供相关材料的真实性、可靠性，否则按照《张掖市关于鼓励旅行社“引客入张”旅游奖励暂行办法》的相关规定接受处理</w:t>
            </w:r>
            <w:r>
              <w:rPr>
                <w:rFonts w:hint="eastAsia" w:ascii="仿宋_GB2312" w:eastAsia="仿宋_GB2312"/>
                <w:bCs/>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right="-178" w:rightChars="-85"/>
              <w:textAlignment w:val="auto"/>
              <w:rPr>
                <w:rFonts w:hint="eastAsia" w:ascii="仿宋_GB2312" w:eastAsia="仿宋_GB2312"/>
                <w:bCs/>
                <w:sz w:val="24"/>
              </w:rPr>
            </w:pPr>
          </w:p>
          <w:p>
            <w:pPr>
              <w:keepNext w:val="0"/>
              <w:keepLines w:val="0"/>
              <w:pageBreakBefore w:val="0"/>
              <w:widowControl w:val="0"/>
              <w:kinsoku/>
              <w:wordWrap/>
              <w:overflowPunct/>
              <w:topLinePunct w:val="0"/>
              <w:autoSpaceDE/>
              <w:autoSpaceDN/>
              <w:bidi w:val="0"/>
              <w:adjustRightInd/>
              <w:snapToGrid/>
              <w:spacing w:line="360" w:lineRule="exact"/>
              <w:ind w:firstLine="4560" w:firstLineChars="1900"/>
              <w:textAlignment w:val="auto"/>
              <w:rPr>
                <w:rFonts w:hint="eastAsia" w:ascii="仿宋_GB2312" w:eastAsia="仿宋_GB2312"/>
                <w:bCs/>
                <w:sz w:val="24"/>
              </w:rPr>
            </w:pPr>
            <w:r>
              <w:rPr>
                <w:rFonts w:hint="eastAsia" w:ascii="仿宋_GB2312" w:eastAsia="仿宋_GB2312"/>
                <w:bCs/>
                <w:sz w:val="24"/>
              </w:rPr>
              <w:t>法人代表签字：</w:t>
            </w:r>
          </w:p>
          <w:p>
            <w:pPr>
              <w:keepNext w:val="0"/>
              <w:keepLines w:val="0"/>
              <w:pageBreakBefore w:val="0"/>
              <w:widowControl w:val="0"/>
              <w:kinsoku/>
              <w:wordWrap/>
              <w:overflowPunct/>
              <w:topLinePunct w:val="0"/>
              <w:autoSpaceDE/>
              <w:autoSpaceDN/>
              <w:bidi w:val="0"/>
              <w:adjustRightInd/>
              <w:snapToGrid/>
              <w:spacing w:line="360" w:lineRule="exact"/>
              <w:ind w:firstLine="6510" w:firstLineChars="3100"/>
              <w:textAlignment w:val="auto"/>
              <w:rPr>
                <w:rFonts w:hint="eastAsia" w:ascii="仿宋_GB2312" w:eastAsia="仿宋_GB2312"/>
              </w:rPr>
            </w:pPr>
            <w:r>
              <w:rPr>
                <w:rFonts w:hint="eastAsia" w:ascii="仿宋_GB2312" w:eastAsia="仿宋_GB2312"/>
              </w:rPr>
              <w:t>年   月   日</w:t>
            </w:r>
          </w:p>
        </w:tc>
      </w:tr>
    </w:tbl>
    <w:p>
      <w:pPr>
        <w:ind w:right="-764" w:rightChars="-364"/>
        <w:rPr>
          <w:rFonts w:hint="eastAsia" w:ascii="仿宋_GB2312" w:eastAsia="仿宋_GB2312"/>
          <w:color w:val="000000"/>
          <w:szCs w:val="21"/>
        </w:rPr>
      </w:pPr>
    </w:p>
    <w:p>
      <w:pPr>
        <w:keepNext w:val="0"/>
        <w:keepLines w:val="0"/>
        <w:pageBreakBefore w:val="0"/>
        <w:widowControl w:val="0"/>
        <w:kinsoku/>
        <w:wordWrap/>
        <w:overflowPunct/>
        <w:topLinePunct w:val="0"/>
        <w:autoSpaceDE/>
        <w:autoSpaceDN/>
        <w:bidi w:val="0"/>
        <w:adjustRightInd/>
        <w:snapToGrid/>
        <w:spacing w:line="240" w:lineRule="exact"/>
        <w:ind w:right="-764" w:rightChars="-364"/>
        <w:jc w:val="left"/>
        <w:textAlignment w:val="auto"/>
        <w:rPr>
          <w:rFonts w:hint="eastAsia" w:ascii="仿宋_GB2312" w:eastAsia="仿宋_GB2312"/>
          <w:color w:val="000000"/>
          <w:sz w:val="24"/>
        </w:rPr>
      </w:pPr>
      <w:r>
        <w:rPr>
          <w:rFonts w:hint="eastAsia" w:ascii="仿宋_GB2312" w:eastAsia="仿宋_GB2312"/>
          <w:color w:val="000000"/>
          <w:sz w:val="24"/>
        </w:rPr>
        <w:t>填表说明：</w:t>
      </w:r>
    </w:p>
    <w:p>
      <w:pPr>
        <w:snapToGrid w:val="0"/>
        <w:spacing w:line="300" w:lineRule="exact"/>
        <w:rPr>
          <w:rFonts w:hint="default" w:ascii="仿宋_GB2312" w:eastAsia="仿宋_GB2312"/>
          <w:sz w:val="24"/>
          <w:szCs w:val="24"/>
          <w:lang w:val="en-US" w:eastAsia="zh-CN"/>
        </w:rPr>
        <w:sectPr>
          <w:pgSz w:w="11906" w:h="16838"/>
          <w:pgMar w:top="2098" w:right="1588" w:bottom="1814" w:left="1588" w:header="851" w:footer="992" w:gutter="0"/>
          <w:cols w:space="720" w:num="1"/>
          <w:docGrid w:type="lines" w:linePitch="312" w:charSpace="0"/>
        </w:sectPr>
      </w:pPr>
      <w:r>
        <w:rPr>
          <w:rFonts w:hint="eastAsia" w:ascii="仿宋_GB2312" w:eastAsia="仿宋_GB2312"/>
          <w:color w:val="000000"/>
          <w:sz w:val="24"/>
        </w:rPr>
        <w:t>1</w:t>
      </w:r>
      <w:r>
        <w:rPr>
          <w:rFonts w:hint="eastAsia" w:ascii="仿宋_GB2312" w:eastAsia="仿宋_GB2312"/>
          <w:color w:val="000000"/>
          <w:sz w:val="24"/>
          <w:lang w:val="en-US" w:eastAsia="zh-CN"/>
        </w:rPr>
        <w:t>.</w:t>
      </w:r>
      <w:r>
        <w:rPr>
          <w:rFonts w:hint="eastAsia" w:ascii="仿宋_GB2312" w:eastAsia="仿宋_GB2312"/>
          <w:color w:val="000000"/>
          <w:sz w:val="24"/>
        </w:rPr>
        <w:t>本表由申报奖励补贴的旅行社如实填写相关内容；2</w:t>
      </w:r>
      <w:r>
        <w:rPr>
          <w:rFonts w:hint="eastAsia" w:ascii="仿宋_GB2312" w:eastAsia="仿宋_GB2312"/>
          <w:color w:val="000000"/>
          <w:sz w:val="24"/>
          <w:lang w:val="en-US" w:eastAsia="zh-CN"/>
        </w:rPr>
        <w:t>.</w:t>
      </w:r>
      <w:r>
        <w:rPr>
          <w:rFonts w:hint="eastAsia" w:ascii="仿宋_GB2312" w:eastAsia="仿宋_GB2312"/>
          <w:color w:val="000000"/>
          <w:sz w:val="24"/>
        </w:rPr>
        <w:t>申报类型为旅游专列补贴</w:t>
      </w:r>
      <w:r>
        <w:rPr>
          <w:rFonts w:hint="eastAsia" w:ascii="仿宋_GB2312" w:eastAsia="仿宋_GB2312"/>
          <w:color w:val="000000"/>
          <w:sz w:val="24"/>
          <w:lang w:eastAsia="zh-CN"/>
        </w:rPr>
        <w:t>；</w:t>
      </w:r>
      <w:r>
        <w:rPr>
          <w:rFonts w:hint="eastAsia" w:ascii="仿宋_GB2312" w:eastAsia="仿宋_GB2312"/>
          <w:color w:val="000000"/>
          <w:sz w:val="24"/>
        </w:rPr>
        <w:t>3</w:t>
      </w:r>
      <w:r>
        <w:rPr>
          <w:rFonts w:hint="eastAsia" w:ascii="仿宋_GB2312" w:eastAsia="仿宋_GB2312"/>
          <w:color w:val="000000"/>
          <w:sz w:val="24"/>
          <w:lang w:val="en-US" w:eastAsia="zh-CN"/>
        </w:rPr>
        <w:t>.</w:t>
      </w:r>
      <w:r>
        <w:rPr>
          <w:rFonts w:hint="eastAsia" w:ascii="仿宋_GB2312" w:eastAsia="仿宋_GB2312"/>
          <w:color w:val="000000"/>
          <w:sz w:val="24"/>
        </w:rPr>
        <w:t>在申报说明中申报单位须填写专列团队在张期间的行程、入住酒店、参观景区（点）名称等相关情况；4</w:t>
      </w:r>
      <w:r>
        <w:rPr>
          <w:rFonts w:hint="eastAsia" w:ascii="仿宋_GB2312" w:eastAsia="仿宋_GB2312"/>
          <w:color w:val="000000"/>
          <w:sz w:val="24"/>
          <w:lang w:val="en-US" w:eastAsia="zh-CN"/>
        </w:rPr>
        <w:t>.</w:t>
      </w:r>
      <w:r>
        <w:rPr>
          <w:rFonts w:hint="eastAsia" w:ascii="仿宋_GB2312" w:eastAsia="仿宋_GB2312"/>
          <w:color w:val="000000"/>
          <w:sz w:val="24"/>
        </w:rPr>
        <w:t>旅行社需在规定申报的时间内提供以下申报资料：（1）旅游专列补贴申请表（一团一表）；（2）专列停靠张掖火车站</w:t>
      </w:r>
      <w:r>
        <w:rPr>
          <w:rFonts w:hint="eastAsia" w:ascii="仿宋_GB2312" w:eastAsia="仿宋_GB2312"/>
          <w:color w:val="000000"/>
          <w:sz w:val="24"/>
          <w:lang w:eastAsia="zh-CN"/>
        </w:rPr>
        <w:t>客</w:t>
      </w:r>
      <w:r>
        <w:rPr>
          <w:rFonts w:hint="eastAsia" w:ascii="仿宋_GB2312" w:eastAsia="仿宋_GB2312"/>
          <w:color w:val="000000"/>
          <w:sz w:val="24"/>
        </w:rPr>
        <w:t>调（命）令</w:t>
      </w:r>
      <w:r>
        <w:rPr>
          <w:rFonts w:hint="eastAsia" w:ascii="仿宋_GB2312" w:eastAsia="仿宋_GB2312"/>
          <w:color w:val="000000"/>
          <w:sz w:val="24"/>
          <w:lang w:eastAsia="zh-CN"/>
        </w:rPr>
        <w:t>、代用票</w:t>
      </w:r>
      <w:r>
        <w:rPr>
          <w:rFonts w:hint="eastAsia" w:ascii="仿宋_GB2312" w:eastAsia="仿宋_GB2312"/>
          <w:color w:val="000000"/>
          <w:sz w:val="24"/>
        </w:rPr>
        <w:t>；（3）委托地接协议；（4）地接行程确认单；（5）游客名单（包括身份证号码）；（6）专列游客入住酒店开具的增值税发票或酒店入住确认件和游客入住登记原始明细（包括游客姓名、身份证号码、入住时间等信息）；（7）游览景区（点）确认件；（</w:t>
      </w:r>
      <w:r>
        <w:rPr>
          <w:rFonts w:hint="eastAsia" w:ascii="仿宋_GB2312" w:eastAsia="仿宋_GB2312"/>
          <w:color w:val="000000"/>
          <w:sz w:val="24"/>
          <w:lang w:val="en-US" w:eastAsia="zh-CN"/>
        </w:rPr>
        <w:t>8）委托书(原件盖公章)。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xZDQ4YWEyMGYyZTQ2Zjg5YmEzZTMwMTFhMTVmZjgifQ=="/>
  </w:docVars>
  <w:rsids>
    <w:rsidRoot w:val="50C96BDE"/>
    <w:rsid w:val="50C9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431</Words>
  <Characters>435</Characters>
  <Lines>0</Lines>
  <Paragraphs>0</Paragraphs>
  <TotalTime>0</TotalTime>
  <ScaleCrop>false</ScaleCrop>
  <LinksUpToDate>false</LinksUpToDate>
  <CharactersWithSpaces>486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2022-12-30T14:18:00Z</dcterms:created>
  <dc:creator>韩剑军</dc:creator>
  <cp:lastModifiedBy>韩剑军</cp:lastModifiedBy>
  <dcterms:modified xsi:type="dcterms:W3CDTF">2022-12-30T14:18:46Z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84D77B5643BD4B048755BC024F323284</vt:lpwstr>
  </property>
</Properties>
</file>